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0A6" w:rsidRDefault="00823D78" w:rsidP="008F00A6">
      <w:pPr>
        <w:jc w:val="center"/>
        <w:rPr>
          <w:rFonts w:ascii="Arial" w:hAnsi="Arial" w:cs="Arial"/>
          <w:sz w:val="22"/>
          <w:szCs w:val="22"/>
        </w:rPr>
      </w:pPr>
      <w:r w:rsidRPr="00153F61">
        <w:rPr>
          <w:noProof/>
        </w:rPr>
        <w:drawing>
          <wp:inline distT="0" distB="0" distL="0" distR="0" wp14:anchorId="70C61712" wp14:editId="7A700FB0">
            <wp:extent cx="2720340" cy="2718402"/>
            <wp:effectExtent l="0" t="0" r="3810" b="6350"/>
            <wp:docPr id="1" name="Picture 1" descr="C:\Users\Richard.reid\AppData\Local\Microsoft\Windows\INetCache\Content.Outlook\XQMWG6P1\TFS_Logo_A4_Greyscal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reid\AppData\Local\Microsoft\Windows\INetCache\Content.Outlook\XQMWG6P1\TFS_Logo_A4_Greyscale_300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3291" cy="2721351"/>
                    </a:xfrm>
                    <a:prstGeom prst="rect">
                      <a:avLst/>
                    </a:prstGeom>
                    <a:noFill/>
                    <a:ln>
                      <a:noFill/>
                    </a:ln>
                  </pic:spPr>
                </pic:pic>
              </a:graphicData>
            </a:graphic>
          </wp:inline>
        </w:drawing>
      </w:r>
    </w:p>
    <w:p w:rsidR="008F00A6" w:rsidRDefault="008F00A6" w:rsidP="008F00A6">
      <w:pPr>
        <w:pStyle w:val="NoSpacing"/>
        <w:jc w:val="center"/>
      </w:pPr>
    </w:p>
    <w:p w:rsidR="008F00A6" w:rsidRDefault="008F00A6" w:rsidP="008F00A6">
      <w:pPr>
        <w:pStyle w:val="NoSpacing"/>
        <w:jc w:val="center"/>
      </w:pPr>
    </w:p>
    <w:p w:rsidR="008F00A6" w:rsidRDefault="008F00A6" w:rsidP="008F00A6">
      <w:pPr>
        <w:pStyle w:val="NoSpacing"/>
        <w:jc w:val="center"/>
      </w:pPr>
    </w:p>
    <w:p w:rsidR="008F00A6" w:rsidRDefault="008F00A6" w:rsidP="008F00A6">
      <w:pPr>
        <w:autoSpaceDE w:val="0"/>
        <w:autoSpaceDN w:val="0"/>
        <w:adjustRightInd w:val="0"/>
        <w:jc w:val="center"/>
        <w:rPr>
          <w:rFonts w:ascii="Comic Sans MS" w:hAnsi="Comic Sans MS" w:cs="Comic Sans MS"/>
          <w:b/>
          <w:bCs/>
          <w:color w:val="000000"/>
          <w:sz w:val="72"/>
          <w:szCs w:val="72"/>
          <w:lang w:eastAsia="en-US"/>
        </w:rPr>
      </w:pPr>
      <w:r w:rsidRPr="00E10356">
        <w:rPr>
          <w:rFonts w:ascii="Comic Sans MS" w:hAnsi="Comic Sans MS" w:cs="Comic Sans MS"/>
          <w:b/>
          <w:bCs/>
          <w:color w:val="000000"/>
          <w:sz w:val="72"/>
          <w:szCs w:val="72"/>
          <w:lang w:eastAsia="en-US"/>
        </w:rPr>
        <w:t>Trinity First School</w:t>
      </w:r>
    </w:p>
    <w:p w:rsidR="008F00A6" w:rsidRPr="00E10356" w:rsidRDefault="008F00A6" w:rsidP="008F00A6">
      <w:pPr>
        <w:autoSpaceDE w:val="0"/>
        <w:autoSpaceDN w:val="0"/>
        <w:adjustRightInd w:val="0"/>
        <w:jc w:val="center"/>
        <w:rPr>
          <w:rFonts w:ascii="Comic Sans MS" w:hAnsi="Comic Sans MS" w:cs="Comic Sans MS"/>
          <w:color w:val="000000"/>
          <w:sz w:val="72"/>
          <w:szCs w:val="72"/>
          <w:lang w:eastAsia="en-US"/>
        </w:rPr>
      </w:pPr>
    </w:p>
    <w:p w:rsidR="008F00A6" w:rsidRPr="00E10356" w:rsidRDefault="008F00A6" w:rsidP="008F00A6">
      <w:pPr>
        <w:autoSpaceDE w:val="0"/>
        <w:autoSpaceDN w:val="0"/>
        <w:adjustRightInd w:val="0"/>
        <w:jc w:val="center"/>
        <w:rPr>
          <w:rFonts w:ascii="Bradley Hand ITC" w:hAnsi="Bradley Hand ITC" w:cs="Bradley Hand ITC"/>
          <w:color w:val="000000"/>
          <w:sz w:val="44"/>
          <w:szCs w:val="44"/>
          <w:lang w:eastAsia="en-US"/>
        </w:rPr>
      </w:pPr>
      <w:r w:rsidRPr="00E10356">
        <w:rPr>
          <w:rFonts w:ascii="Bradley Hand ITC" w:hAnsi="Bradley Hand ITC" w:cs="Bradley Hand ITC"/>
          <w:color w:val="000000"/>
          <w:sz w:val="44"/>
          <w:szCs w:val="44"/>
          <w:lang w:eastAsia="en-US"/>
        </w:rPr>
        <w:t>Living together in a caring community</w:t>
      </w:r>
    </w:p>
    <w:p w:rsidR="008F00A6" w:rsidRPr="00E10356" w:rsidRDefault="008F00A6" w:rsidP="008F00A6">
      <w:pPr>
        <w:autoSpaceDE w:val="0"/>
        <w:autoSpaceDN w:val="0"/>
        <w:adjustRightInd w:val="0"/>
        <w:jc w:val="center"/>
        <w:rPr>
          <w:rFonts w:ascii="Comic Sans MS" w:hAnsi="Comic Sans MS" w:cs="Comic Sans MS"/>
          <w:color w:val="000000"/>
          <w:sz w:val="44"/>
          <w:szCs w:val="44"/>
          <w:lang w:eastAsia="en-US"/>
        </w:rPr>
      </w:pPr>
      <w:r w:rsidRPr="00E10356">
        <w:rPr>
          <w:rFonts w:ascii="Bradley Hand ITC" w:hAnsi="Bradley Hand ITC" w:cs="Bradley Hand ITC"/>
          <w:color w:val="000000"/>
          <w:sz w:val="44"/>
          <w:szCs w:val="44"/>
          <w:lang w:eastAsia="en-US"/>
        </w:rPr>
        <w:t>Learning together to gain knowledge and grow in wisdom</w:t>
      </w:r>
    </w:p>
    <w:p w:rsidR="008F00A6" w:rsidRPr="00E10356" w:rsidRDefault="008F00A6" w:rsidP="008F00A6">
      <w:pPr>
        <w:autoSpaceDE w:val="0"/>
        <w:autoSpaceDN w:val="0"/>
        <w:adjustRightInd w:val="0"/>
        <w:jc w:val="center"/>
        <w:rPr>
          <w:rFonts w:ascii="Bradley Hand ITC" w:hAnsi="Bradley Hand ITC" w:cs="Bradley Hand ITC"/>
          <w:color w:val="000000"/>
          <w:sz w:val="44"/>
          <w:szCs w:val="44"/>
          <w:lang w:eastAsia="en-US"/>
        </w:rPr>
      </w:pPr>
      <w:r w:rsidRPr="00E10356">
        <w:rPr>
          <w:rFonts w:ascii="Bradley Hand ITC" w:hAnsi="Bradley Hand ITC" w:cs="Bradley Hand ITC"/>
          <w:color w:val="000000"/>
          <w:sz w:val="44"/>
          <w:szCs w:val="44"/>
          <w:lang w:eastAsia="en-US"/>
        </w:rPr>
        <w:t>Being together with dignity</w:t>
      </w:r>
    </w:p>
    <w:p w:rsidR="008F00A6" w:rsidRPr="00E10356" w:rsidRDefault="008F00A6" w:rsidP="008F00A6">
      <w:pPr>
        <w:autoSpaceDE w:val="0"/>
        <w:autoSpaceDN w:val="0"/>
        <w:adjustRightInd w:val="0"/>
        <w:jc w:val="center"/>
        <w:rPr>
          <w:rFonts w:ascii="Bradley Hand ITC" w:hAnsi="Bradley Hand ITC" w:cs="Bradley Hand ITC"/>
          <w:color w:val="000000"/>
          <w:sz w:val="44"/>
          <w:szCs w:val="44"/>
          <w:lang w:eastAsia="en-US"/>
        </w:rPr>
      </w:pPr>
      <w:r w:rsidRPr="00E10356">
        <w:rPr>
          <w:rFonts w:ascii="Bradley Hand ITC" w:hAnsi="Bradley Hand ITC" w:cs="Bradley Hand ITC"/>
          <w:color w:val="000000"/>
          <w:sz w:val="44"/>
          <w:szCs w:val="44"/>
          <w:lang w:eastAsia="en-US"/>
        </w:rPr>
        <w:t>Believing in each other to inspire hope</w:t>
      </w:r>
    </w:p>
    <w:p w:rsidR="008F00A6" w:rsidRDefault="008F00A6" w:rsidP="008F00A6">
      <w:pPr>
        <w:autoSpaceDE w:val="0"/>
        <w:autoSpaceDN w:val="0"/>
        <w:adjustRightInd w:val="0"/>
        <w:jc w:val="center"/>
        <w:rPr>
          <w:rFonts w:ascii="Bradley Hand ITC" w:hAnsi="Bradley Hand ITC" w:cs="Bradley Hand ITC"/>
          <w:color w:val="000000"/>
          <w:sz w:val="72"/>
          <w:szCs w:val="72"/>
          <w:lang w:eastAsia="en-US"/>
        </w:rPr>
      </w:pPr>
      <w:r w:rsidRPr="00E10356">
        <w:rPr>
          <w:rFonts w:ascii="Bradley Hand ITC" w:hAnsi="Bradley Hand ITC" w:cs="Bradley Hand ITC"/>
          <w:color w:val="000000"/>
          <w:sz w:val="72"/>
          <w:szCs w:val="72"/>
          <w:lang w:eastAsia="en-US"/>
        </w:rPr>
        <w:t>Flourishing Together</w:t>
      </w:r>
    </w:p>
    <w:p w:rsidR="008F00A6" w:rsidRPr="00E10356" w:rsidRDefault="008F00A6" w:rsidP="008F00A6">
      <w:pPr>
        <w:autoSpaceDE w:val="0"/>
        <w:autoSpaceDN w:val="0"/>
        <w:adjustRightInd w:val="0"/>
        <w:jc w:val="center"/>
        <w:rPr>
          <w:rFonts w:ascii="Bradley Hand ITC" w:hAnsi="Bradley Hand ITC" w:cs="Bradley Hand ITC"/>
          <w:color w:val="000000"/>
          <w:sz w:val="72"/>
          <w:szCs w:val="72"/>
          <w:lang w:eastAsia="en-US"/>
        </w:rPr>
      </w:pPr>
    </w:p>
    <w:p w:rsidR="008F00A6" w:rsidRPr="00E10356" w:rsidRDefault="008F00A6" w:rsidP="008F00A6">
      <w:pPr>
        <w:autoSpaceDE w:val="0"/>
        <w:autoSpaceDN w:val="0"/>
        <w:adjustRightInd w:val="0"/>
        <w:jc w:val="center"/>
        <w:rPr>
          <w:rFonts w:ascii="Comic Sans MS" w:hAnsi="Comic Sans MS" w:cs="Comic Sans MS"/>
          <w:color w:val="000000"/>
          <w:sz w:val="72"/>
          <w:szCs w:val="72"/>
          <w:lang w:eastAsia="en-US"/>
        </w:rPr>
      </w:pPr>
      <w:r>
        <w:rPr>
          <w:rFonts w:ascii="Comic Sans MS" w:hAnsi="Comic Sans MS" w:cs="Comic Sans MS"/>
          <w:b/>
          <w:bCs/>
          <w:color w:val="000000"/>
          <w:sz w:val="72"/>
          <w:szCs w:val="72"/>
          <w:lang w:eastAsia="en-US"/>
        </w:rPr>
        <w:t>Mobile Phone</w:t>
      </w:r>
      <w:r w:rsidRPr="00E10356">
        <w:rPr>
          <w:rFonts w:ascii="Comic Sans MS" w:hAnsi="Comic Sans MS" w:cs="Comic Sans MS"/>
          <w:b/>
          <w:bCs/>
          <w:color w:val="000000"/>
          <w:sz w:val="72"/>
          <w:szCs w:val="72"/>
          <w:lang w:eastAsia="en-US"/>
        </w:rPr>
        <w:t xml:space="preserve"> Policy</w:t>
      </w:r>
    </w:p>
    <w:p w:rsidR="008F00A6" w:rsidRDefault="008F00A6" w:rsidP="00823D78">
      <w:pPr>
        <w:pStyle w:val="NoSpacing"/>
        <w:jc w:val="center"/>
        <w:rPr>
          <w:rFonts w:ascii="Comic Sans MS" w:hAnsi="Comic Sans MS" w:cs="Arial"/>
          <w:b/>
          <w:bCs/>
          <w:color w:val="000000"/>
          <w:sz w:val="32"/>
          <w:szCs w:val="32"/>
        </w:rPr>
      </w:pPr>
      <w:r w:rsidRPr="00E10356">
        <w:rPr>
          <w:rFonts w:ascii="Comic Sans MS" w:eastAsia="Times New Roman" w:hAnsi="Comic Sans MS" w:cs="Comic Sans MS"/>
          <w:b/>
          <w:bCs/>
          <w:color w:val="000000"/>
          <w:sz w:val="72"/>
          <w:szCs w:val="72"/>
        </w:rPr>
        <w:t>201</w:t>
      </w:r>
      <w:r w:rsidR="00823D78">
        <w:rPr>
          <w:rFonts w:ascii="Comic Sans MS" w:eastAsia="Times New Roman" w:hAnsi="Comic Sans MS" w:cs="Comic Sans MS"/>
          <w:b/>
          <w:bCs/>
          <w:color w:val="000000"/>
          <w:sz w:val="72"/>
          <w:szCs w:val="72"/>
        </w:rPr>
        <w:t>9</w:t>
      </w:r>
    </w:p>
    <w:p w:rsidR="00FA64BC" w:rsidRPr="00FA64BC" w:rsidRDefault="00FA64BC" w:rsidP="00FA64BC">
      <w:pPr>
        <w:rPr>
          <w:rFonts w:ascii="Comic Sans MS" w:hAnsi="Comic Sans MS" w:cs="Arial"/>
          <w:sz w:val="22"/>
        </w:rPr>
      </w:pPr>
      <w:r w:rsidRPr="00FA64BC">
        <w:rPr>
          <w:rFonts w:ascii="Comic Sans MS" w:hAnsi="Comic Sans MS" w:cs="Arial"/>
          <w:sz w:val="22"/>
        </w:rPr>
        <w:lastRenderedPageBreak/>
        <w:t>As part of our Christian understanding and ethos we place a high priority on the protection and safety of the vulnerable and innocent. This policy seeks to promote dignity of every member of our school community and keep them from harm.</w:t>
      </w:r>
    </w:p>
    <w:p w:rsidR="00FA64BC" w:rsidRPr="00986F23" w:rsidRDefault="00FA64BC" w:rsidP="00FA64BC">
      <w:pPr>
        <w:rPr>
          <w:rFonts w:ascii="Arial" w:eastAsiaTheme="majorEastAsia" w:hAnsi="Arial" w:cs="Arial"/>
          <w:b/>
          <w:bCs/>
          <w:color w:val="1F497D" w:themeColor="text2"/>
          <w:sz w:val="22"/>
          <w:szCs w:val="28"/>
        </w:rPr>
      </w:pPr>
    </w:p>
    <w:p w:rsidR="0094623C" w:rsidRPr="006150C3" w:rsidRDefault="0094623C" w:rsidP="0094623C">
      <w:pPr>
        <w:autoSpaceDE w:val="0"/>
        <w:autoSpaceDN w:val="0"/>
        <w:adjustRightInd w:val="0"/>
        <w:rPr>
          <w:rFonts w:ascii="Comic Sans MS" w:hAnsi="Comic Sans MS" w:cs="Calibri"/>
          <w:b/>
          <w:bCs/>
          <w:color w:val="000000"/>
          <w:sz w:val="23"/>
          <w:szCs w:val="23"/>
          <w:u w:val="single"/>
        </w:rPr>
      </w:pPr>
      <w:r w:rsidRPr="006150C3">
        <w:rPr>
          <w:rFonts w:ascii="Comic Sans MS" w:hAnsi="Comic Sans MS" w:cs="Calibri"/>
          <w:b/>
          <w:bCs/>
          <w:color w:val="000000"/>
          <w:sz w:val="23"/>
          <w:szCs w:val="23"/>
          <w:u w:val="single"/>
        </w:rPr>
        <w:t xml:space="preserve">Statement of Intent </w:t>
      </w:r>
    </w:p>
    <w:p w:rsidR="001F0465" w:rsidRPr="001F0465" w:rsidRDefault="001F0465" w:rsidP="0094623C">
      <w:pPr>
        <w:autoSpaceDE w:val="0"/>
        <w:autoSpaceDN w:val="0"/>
        <w:adjustRightInd w:val="0"/>
        <w:rPr>
          <w:rFonts w:ascii="Comic Sans MS" w:hAnsi="Comic Sans MS" w:cs="Calibri"/>
          <w:color w:val="000000"/>
          <w:sz w:val="23"/>
          <w:szCs w:val="23"/>
        </w:rPr>
      </w:pPr>
    </w:p>
    <w:p w:rsidR="0094623C"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It is our intention to provide an environment in which children, parents and staff are safe from images being recorded and inappropriately used in turn eliminating the following concerns: </w:t>
      </w:r>
    </w:p>
    <w:p w:rsidR="00847130" w:rsidRPr="001F0465" w:rsidRDefault="00847130" w:rsidP="0094623C">
      <w:pPr>
        <w:autoSpaceDE w:val="0"/>
        <w:autoSpaceDN w:val="0"/>
        <w:adjustRightInd w:val="0"/>
        <w:rPr>
          <w:rFonts w:ascii="Comic Sans MS" w:hAnsi="Comic Sans MS" w:cs="Calibri"/>
          <w:color w:val="000000"/>
          <w:sz w:val="23"/>
          <w:szCs w:val="23"/>
        </w:rPr>
      </w:pPr>
    </w:p>
    <w:p w:rsidR="0094623C" w:rsidRPr="001F0465" w:rsidRDefault="0094623C" w:rsidP="0094623C">
      <w:pPr>
        <w:pStyle w:val="ListParagraph"/>
        <w:numPr>
          <w:ilvl w:val="0"/>
          <w:numId w:val="1"/>
        </w:numPr>
        <w:autoSpaceDE w:val="0"/>
        <w:autoSpaceDN w:val="0"/>
        <w:adjustRightInd w:val="0"/>
        <w:spacing w:after="154"/>
        <w:rPr>
          <w:rFonts w:ascii="Comic Sans MS" w:hAnsi="Comic Sans MS" w:cs="Calibri"/>
          <w:color w:val="000000"/>
          <w:sz w:val="23"/>
          <w:szCs w:val="23"/>
        </w:rPr>
      </w:pPr>
      <w:r w:rsidRPr="001F0465">
        <w:rPr>
          <w:rFonts w:ascii="Comic Sans MS" w:hAnsi="Comic Sans MS" w:cs="Calibri"/>
          <w:color w:val="000000"/>
          <w:sz w:val="23"/>
          <w:szCs w:val="23"/>
        </w:rPr>
        <w:t xml:space="preserve">Staff being distracted from their work with children </w:t>
      </w:r>
    </w:p>
    <w:p w:rsidR="0094623C" w:rsidRPr="001F0465" w:rsidRDefault="0094623C" w:rsidP="0094623C">
      <w:pPr>
        <w:pStyle w:val="ListParagraph"/>
        <w:numPr>
          <w:ilvl w:val="0"/>
          <w:numId w:val="1"/>
        </w:num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The inappropriate use of mobile phone around children </w:t>
      </w:r>
    </w:p>
    <w:p w:rsidR="0094623C" w:rsidRPr="001F0465" w:rsidRDefault="0094623C" w:rsidP="0094623C">
      <w:pPr>
        <w:autoSpaceDE w:val="0"/>
        <w:autoSpaceDN w:val="0"/>
        <w:adjustRightInd w:val="0"/>
        <w:rPr>
          <w:rFonts w:ascii="Comic Sans MS" w:hAnsi="Comic Sans MS" w:cs="Calibri"/>
          <w:color w:val="000000"/>
          <w:sz w:val="23"/>
          <w:szCs w:val="23"/>
        </w:rPr>
      </w:pPr>
    </w:p>
    <w:p w:rsidR="0094623C" w:rsidRPr="006150C3" w:rsidRDefault="0094623C" w:rsidP="0094623C">
      <w:pPr>
        <w:autoSpaceDE w:val="0"/>
        <w:autoSpaceDN w:val="0"/>
        <w:adjustRightInd w:val="0"/>
        <w:rPr>
          <w:rFonts w:ascii="Comic Sans MS" w:hAnsi="Comic Sans MS" w:cs="Calibri"/>
          <w:color w:val="000000"/>
          <w:sz w:val="23"/>
          <w:szCs w:val="23"/>
          <w:u w:val="single"/>
        </w:rPr>
      </w:pPr>
      <w:r w:rsidRPr="006150C3">
        <w:rPr>
          <w:rFonts w:ascii="Comic Sans MS" w:hAnsi="Comic Sans MS" w:cs="Calibri"/>
          <w:b/>
          <w:bCs/>
          <w:color w:val="000000"/>
          <w:sz w:val="23"/>
          <w:szCs w:val="23"/>
          <w:u w:val="single"/>
        </w:rPr>
        <w:t xml:space="preserve">Aim </w:t>
      </w:r>
    </w:p>
    <w:p w:rsidR="0094623C" w:rsidRPr="001F0465"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Our aim is to: </w:t>
      </w:r>
    </w:p>
    <w:p w:rsidR="0094623C" w:rsidRPr="001F0465"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Have a clear policy on the acceptable use of mobile phones that is understood and adhered to by all parties concerned without exception. </w:t>
      </w:r>
    </w:p>
    <w:p w:rsidR="0094623C" w:rsidRPr="001F0465" w:rsidRDefault="0094623C" w:rsidP="0094623C">
      <w:pPr>
        <w:autoSpaceDE w:val="0"/>
        <w:autoSpaceDN w:val="0"/>
        <w:adjustRightInd w:val="0"/>
        <w:rPr>
          <w:rFonts w:ascii="Comic Sans MS" w:hAnsi="Comic Sans MS" w:cs="Calibri"/>
          <w:b/>
          <w:bCs/>
          <w:color w:val="000000"/>
          <w:sz w:val="23"/>
          <w:szCs w:val="23"/>
        </w:rPr>
      </w:pPr>
    </w:p>
    <w:p w:rsidR="0094623C" w:rsidRPr="006150C3" w:rsidRDefault="0094623C" w:rsidP="0094623C">
      <w:pPr>
        <w:autoSpaceDE w:val="0"/>
        <w:autoSpaceDN w:val="0"/>
        <w:adjustRightInd w:val="0"/>
        <w:rPr>
          <w:rFonts w:ascii="Comic Sans MS" w:hAnsi="Comic Sans MS" w:cs="Calibri"/>
          <w:b/>
          <w:bCs/>
          <w:color w:val="000000"/>
          <w:sz w:val="23"/>
          <w:szCs w:val="23"/>
          <w:u w:val="single"/>
        </w:rPr>
      </w:pPr>
      <w:r w:rsidRPr="006150C3">
        <w:rPr>
          <w:rFonts w:ascii="Comic Sans MS" w:hAnsi="Comic Sans MS" w:cs="Calibri"/>
          <w:b/>
          <w:bCs/>
          <w:color w:val="000000"/>
          <w:sz w:val="23"/>
          <w:szCs w:val="23"/>
          <w:u w:val="single"/>
        </w:rPr>
        <w:t xml:space="preserve">The use of Mobile Phones </w:t>
      </w:r>
    </w:p>
    <w:p w:rsidR="001F0465" w:rsidRPr="001F0465" w:rsidRDefault="001F0465" w:rsidP="0094623C">
      <w:pPr>
        <w:autoSpaceDE w:val="0"/>
        <w:autoSpaceDN w:val="0"/>
        <w:adjustRightInd w:val="0"/>
        <w:rPr>
          <w:rFonts w:ascii="Comic Sans MS" w:hAnsi="Comic Sans MS" w:cs="Calibri"/>
          <w:b/>
          <w:bCs/>
          <w:color w:val="000000"/>
          <w:sz w:val="23"/>
          <w:szCs w:val="23"/>
        </w:rPr>
      </w:pPr>
    </w:p>
    <w:p w:rsidR="001F0465" w:rsidRPr="001F0465" w:rsidRDefault="001F0465" w:rsidP="0094623C">
      <w:pPr>
        <w:autoSpaceDE w:val="0"/>
        <w:autoSpaceDN w:val="0"/>
        <w:adjustRightInd w:val="0"/>
        <w:rPr>
          <w:rFonts w:ascii="Comic Sans MS" w:hAnsi="Comic Sans MS" w:cs="Calibri"/>
          <w:b/>
          <w:bCs/>
          <w:color w:val="000000"/>
          <w:sz w:val="23"/>
          <w:szCs w:val="23"/>
        </w:rPr>
      </w:pPr>
      <w:r w:rsidRPr="001F0465">
        <w:rPr>
          <w:rFonts w:ascii="Comic Sans MS" w:hAnsi="Comic Sans MS" w:cs="Calibri"/>
          <w:b/>
          <w:bCs/>
          <w:color w:val="000000"/>
          <w:sz w:val="23"/>
          <w:szCs w:val="23"/>
        </w:rPr>
        <w:t>Staff</w:t>
      </w:r>
    </w:p>
    <w:p w:rsidR="001F0465" w:rsidRPr="001F0465" w:rsidRDefault="001F0465" w:rsidP="0094623C">
      <w:pPr>
        <w:autoSpaceDE w:val="0"/>
        <w:autoSpaceDN w:val="0"/>
        <w:adjustRightInd w:val="0"/>
        <w:rPr>
          <w:rFonts w:ascii="Comic Sans MS" w:hAnsi="Comic Sans MS" w:cs="Calibri"/>
          <w:color w:val="000000"/>
          <w:sz w:val="23"/>
          <w:szCs w:val="23"/>
        </w:rPr>
      </w:pPr>
    </w:p>
    <w:p w:rsidR="0094623C" w:rsidRPr="001F0465"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Trinity First School allows staff to bring in personal mobile telephones and devices for their own use. </w:t>
      </w:r>
    </w:p>
    <w:p w:rsidR="0094623C" w:rsidRPr="001F0465" w:rsidRDefault="0094623C" w:rsidP="0094623C">
      <w:pPr>
        <w:autoSpaceDE w:val="0"/>
        <w:autoSpaceDN w:val="0"/>
        <w:adjustRightInd w:val="0"/>
        <w:rPr>
          <w:rFonts w:ascii="Comic Sans MS" w:hAnsi="Comic Sans MS" w:cs="Calibri"/>
          <w:color w:val="000000"/>
          <w:sz w:val="23"/>
          <w:szCs w:val="23"/>
        </w:rPr>
      </w:pPr>
    </w:p>
    <w:p w:rsidR="0094623C" w:rsidRPr="001F0465"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All staff must ensure that their mobile telephones/devices are stored away throughout contact time with children. Storage space is provided for the storage of personal belongings, including mobile phones.</w:t>
      </w:r>
    </w:p>
    <w:p w:rsidR="0094623C" w:rsidRPr="001F0465" w:rsidRDefault="0094623C" w:rsidP="0094623C">
      <w:pPr>
        <w:autoSpaceDE w:val="0"/>
        <w:autoSpaceDN w:val="0"/>
        <w:adjustRightInd w:val="0"/>
        <w:rPr>
          <w:rFonts w:ascii="Comic Sans MS" w:hAnsi="Comic Sans MS" w:cs="Comic Sans MS"/>
          <w:b/>
          <w:bCs/>
          <w:color w:val="000000"/>
          <w:sz w:val="23"/>
          <w:szCs w:val="23"/>
        </w:rPr>
      </w:pPr>
    </w:p>
    <w:p w:rsidR="0094623C" w:rsidRPr="001F0465"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Mobile phone calls may only be taken at staff breaks or in staff members’ own time </w:t>
      </w:r>
      <w:r w:rsidRPr="001F0465">
        <w:rPr>
          <w:rFonts w:ascii="Comic Sans MS" w:hAnsi="Comic Sans MS"/>
          <w:sz w:val="23"/>
          <w:szCs w:val="23"/>
        </w:rPr>
        <w:t>in areas where there are no children i.e.</w:t>
      </w:r>
      <w:r w:rsidR="006150C3">
        <w:rPr>
          <w:rFonts w:ascii="Comic Sans MS" w:hAnsi="Comic Sans MS"/>
          <w:sz w:val="23"/>
          <w:szCs w:val="23"/>
        </w:rPr>
        <w:t xml:space="preserve"> the </w:t>
      </w:r>
      <w:r w:rsidRPr="001F0465">
        <w:rPr>
          <w:rFonts w:ascii="Comic Sans MS" w:hAnsi="Comic Sans MS"/>
          <w:sz w:val="23"/>
          <w:szCs w:val="23"/>
        </w:rPr>
        <w:t>school office.</w:t>
      </w:r>
    </w:p>
    <w:p w:rsidR="0094623C" w:rsidRPr="001F0465" w:rsidRDefault="0094623C" w:rsidP="0094623C">
      <w:pPr>
        <w:autoSpaceDE w:val="0"/>
        <w:autoSpaceDN w:val="0"/>
        <w:adjustRightInd w:val="0"/>
        <w:rPr>
          <w:rFonts w:ascii="Comic Sans MS" w:hAnsi="Comic Sans MS" w:cs="Calibri"/>
          <w:color w:val="000000"/>
          <w:sz w:val="23"/>
          <w:szCs w:val="23"/>
        </w:rPr>
      </w:pPr>
    </w:p>
    <w:p w:rsidR="0094623C" w:rsidRPr="001F0465"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The use of mobile phones during teaching time is strictly forbidden. No member of staff should have their mobile phone with them whilst teaching except in circumstances where they have been granted permission by a member of the SLT. </w:t>
      </w:r>
    </w:p>
    <w:p w:rsidR="0094623C" w:rsidRPr="001F0465" w:rsidRDefault="0094623C" w:rsidP="0094623C">
      <w:pPr>
        <w:autoSpaceDE w:val="0"/>
        <w:autoSpaceDN w:val="0"/>
        <w:adjustRightInd w:val="0"/>
        <w:rPr>
          <w:rFonts w:ascii="Comic Sans MS" w:hAnsi="Comic Sans MS" w:cs="Calibri"/>
          <w:color w:val="000000"/>
          <w:sz w:val="23"/>
          <w:szCs w:val="23"/>
        </w:rPr>
      </w:pPr>
    </w:p>
    <w:p w:rsidR="0094623C" w:rsidRPr="001F0465"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If staff have a personal emergency they are free to use the school’s phone or make a personal call from their mobile in the office.</w:t>
      </w:r>
    </w:p>
    <w:p w:rsidR="0094623C" w:rsidRPr="001F0465" w:rsidRDefault="0094623C" w:rsidP="0094623C">
      <w:pPr>
        <w:autoSpaceDE w:val="0"/>
        <w:autoSpaceDN w:val="0"/>
        <w:adjustRightInd w:val="0"/>
        <w:rPr>
          <w:rFonts w:ascii="Comic Sans MS" w:hAnsi="Comic Sans MS" w:cs="Calibri"/>
          <w:color w:val="000000"/>
          <w:sz w:val="23"/>
          <w:szCs w:val="23"/>
        </w:rPr>
      </w:pPr>
    </w:p>
    <w:p w:rsidR="001F0465" w:rsidRPr="001F0465" w:rsidRDefault="001F0465" w:rsidP="001F0465">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All staff need to ensure that the main office has up-to-date contact information and that staff make their families, children’s schools etc. aware </w:t>
      </w:r>
      <w:r w:rsidRPr="001F0465">
        <w:rPr>
          <w:rFonts w:ascii="Comic Sans MS" w:hAnsi="Comic Sans MS" w:cs="Calibri"/>
          <w:color w:val="000000"/>
          <w:sz w:val="23"/>
          <w:szCs w:val="23"/>
        </w:rPr>
        <w:lastRenderedPageBreak/>
        <w:t xml:space="preserve">of emergency work telephone numbers. This is the responsibility of the individual staff member. </w:t>
      </w:r>
    </w:p>
    <w:p w:rsidR="0094623C" w:rsidRPr="001F0465" w:rsidRDefault="0094623C" w:rsidP="0094623C">
      <w:pPr>
        <w:autoSpaceDE w:val="0"/>
        <w:autoSpaceDN w:val="0"/>
        <w:adjustRightInd w:val="0"/>
        <w:rPr>
          <w:rFonts w:ascii="Comic Sans MS" w:hAnsi="Comic Sans MS" w:cs="Calibri"/>
          <w:color w:val="000000"/>
          <w:sz w:val="23"/>
          <w:szCs w:val="23"/>
        </w:rPr>
      </w:pPr>
    </w:p>
    <w:p w:rsidR="0094623C" w:rsidRPr="001F0465" w:rsidRDefault="006150C3" w:rsidP="0094623C">
      <w:pPr>
        <w:autoSpaceDE w:val="0"/>
        <w:autoSpaceDN w:val="0"/>
        <w:adjustRightInd w:val="0"/>
        <w:rPr>
          <w:rFonts w:ascii="Comic Sans MS" w:hAnsi="Comic Sans MS" w:cs="Calibri"/>
          <w:color w:val="000000"/>
          <w:sz w:val="23"/>
          <w:szCs w:val="23"/>
        </w:rPr>
      </w:pPr>
      <w:r>
        <w:rPr>
          <w:rFonts w:ascii="Comic Sans MS" w:hAnsi="Comic Sans MS" w:cs="Calibri"/>
          <w:color w:val="000000"/>
          <w:sz w:val="23"/>
          <w:szCs w:val="23"/>
        </w:rPr>
        <w:t>T</w:t>
      </w:r>
      <w:r w:rsidR="0094623C" w:rsidRPr="001F0465">
        <w:rPr>
          <w:rFonts w:ascii="Comic Sans MS" w:hAnsi="Comic Sans MS" w:cs="Calibri"/>
          <w:color w:val="000000"/>
          <w:sz w:val="23"/>
          <w:szCs w:val="23"/>
        </w:rPr>
        <w:t xml:space="preserve">he school </w:t>
      </w:r>
      <w:r w:rsidR="00847130">
        <w:rPr>
          <w:rFonts w:ascii="Comic Sans MS" w:hAnsi="Comic Sans MS" w:cs="Calibri"/>
          <w:color w:val="000000"/>
          <w:sz w:val="23"/>
          <w:szCs w:val="23"/>
        </w:rPr>
        <w:t xml:space="preserve">does not </w:t>
      </w:r>
      <w:r w:rsidR="0094623C" w:rsidRPr="001F0465">
        <w:rPr>
          <w:rFonts w:ascii="Comic Sans MS" w:hAnsi="Comic Sans MS" w:cs="Calibri"/>
          <w:color w:val="000000"/>
          <w:sz w:val="23"/>
          <w:szCs w:val="23"/>
        </w:rPr>
        <w:t xml:space="preserve">allow a member of staff to contact a current pupil or parent/carer using their personal device. </w:t>
      </w:r>
    </w:p>
    <w:p w:rsidR="0094623C" w:rsidRPr="001F0465" w:rsidRDefault="0094623C" w:rsidP="0094623C">
      <w:pPr>
        <w:autoSpaceDE w:val="0"/>
        <w:autoSpaceDN w:val="0"/>
        <w:adjustRightInd w:val="0"/>
        <w:rPr>
          <w:rFonts w:ascii="Comic Sans MS" w:hAnsi="Comic Sans MS" w:cs="Calibri"/>
          <w:color w:val="000000"/>
          <w:sz w:val="23"/>
          <w:szCs w:val="23"/>
        </w:rPr>
      </w:pPr>
    </w:p>
    <w:p w:rsidR="0094623C" w:rsidRPr="001F0465" w:rsidRDefault="0094623C" w:rsidP="0094623C">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Users bringing personal devices into school must ensure there is no inappropriate or illegal content on the device. </w:t>
      </w:r>
    </w:p>
    <w:p w:rsidR="0094623C" w:rsidRPr="001F0465" w:rsidRDefault="0094623C" w:rsidP="0094623C">
      <w:pPr>
        <w:autoSpaceDE w:val="0"/>
        <w:autoSpaceDN w:val="0"/>
        <w:adjustRightInd w:val="0"/>
        <w:rPr>
          <w:rFonts w:ascii="Comic Sans MS" w:hAnsi="Comic Sans MS" w:cs="Calibri"/>
          <w:color w:val="000000"/>
          <w:sz w:val="23"/>
          <w:szCs w:val="23"/>
        </w:rPr>
      </w:pPr>
    </w:p>
    <w:p w:rsidR="001F0465" w:rsidRPr="001F0465" w:rsidRDefault="001F0465" w:rsidP="001F0465">
      <w:pPr>
        <w:autoSpaceDE w:val="0"/>
        <w:autoSpaceDN w:val="0"/>
        <w:adjustRightInd w:val="0"/>
        <w:rPr>
          <w:rFonts w:ascii="Comic Sans MS" w:hAnsi="Comic Sans MS" w:cs="Calibri"/>
          <w:b/>
          <w:color w:val="000000"/>
          <w:sz w:val="23"/>
          <w:szCs w:val="23"/>
        </w:rPr>
      </w:pPr>
      <w:r w:rsidRPr="001F0465">
        <w:rPr>
          <w:rFonts w:ascii="Comic Sans MS" w:hAnsi="Comic Sans MS" w:cs="Calibri"/>
          <w:b/>
          <w:color w:val="000000"/>
          <w:sz w:val="23"/>
          <w:szCs w:val="23"/>
        </w:rPr>
        <w:t>Parents/Carers</w:t>
      </w:r>
    </w:p>
    <w:p w:rsidR="001F0465" w:rsidRPr="001F0465" w:rsidRDefault="001F0465" w:rsidP="001F0465">
      <w:pPr>
        <w:autoSpaceDE w:val="0"/>
        <w:autoSpaceDN w:val="0"/>
        <w:adjustRightInd w:val="0"/>
        <w:rPr>
          <w:rFonts w:ascii="Comic Sans MS" w:hAnsi="Comic Sans MS" w:cs="Calibri"/>
          <w:b/>
          <w:color w:val="000000"/>
          <w:sz w:val="23"/>
          <w:szCs w:val="23"/>
        </w:rPr>
      </w:pPr>
    </w:p>
    <w:p w:rsidR="0094623C" w:rsidRPr="001F0465" w:rsidRDefault="0094623C" w:rsidP="001F0465">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 xml:space="preserve">Parents/carers are able to use mobile phones to record school assemblies and other events, but are asked to respect the wishes of other parents and limit their recording to their own </w:t>
      </w:r>
      <w:proofErr w:type="gramStart"/>
      <w:r w:rsidRPr="001F0465">
        <w:rPr>
          <w:rFonts w:ascii="Comic Sans MS" w:hAnsi="Comic Sans MS" w:cs="Calibri"/>
          <w:color w:val="000000"/>
          <w:sz w:val="23"/>
          <w:szCs w:val="23"/>
        </w:rPr>
        <w:t>child(</w:t>
      </w:r>
      <w:proofErr w:type="spellStart"/>
      <w:proofErr w:type="gramEnd"/>
      <w:r w:rsidRPr="001F0465">
        <w:rPr>
          <w:rFonts w:ascii="Comic Sans MS" w:hAnsi="Comic Sans MS" w:cs="Calibri"/>
          <w:color w:val="000000"/>
          <w:sz w:val="23"/>
          <w:szCs w:val="23"/>
        </w:rPr>
        <w:t>ren</w:t>
      </w:r>
      <w:proofErr w:type="spellEnd"/>
      <w:r w:rsidRPr="001F0465">
        <w:rPr>
          <w:rFonts w:ascii="Comic Sans MS" w:hAnsi="Comic Sans MS" w:cs="Calibri"/>
          <w:color w:val="000000"/>
          <w:sz w:val="23"/>
          <w:szCs w:val="23"/>
        </w:rPr>
        <w:t xml:space="preserve">). </w:t>
      </w:r>
      <w:r w:rsidR="006150C3">
        <w:rPr>
          <w:rFonts w:ascii="Comic Sans MS" w:hAnsi="Comic Sans MS" w:cs="Calibri"/>
          <w:color w:val="000000"/>
          <w:sz w:val="23"/>
          <w:szCs w:val="23"/>
        </w:rPr>
        <w:t xml:space="preserve">Under no circumstances must parents or carers share images or videos of other children on social media e.g. Facebook. </w:t>
      </w:r>
      <w:r w:rsidRPr="001F0465">
        <w:rPr>
          <w:rFonts w:ascii="Comic Sans MS" w:hAnsi="Comic Sans MS" w:cs="Calibri"/>
          <w:color w:val="000000"/>
          <w:sz w:val="23"/>
          <w:szCs w:val="23"/>
        </w:rPr>
        <w:t xml:space="preserve">Senior members of staff are always present at these events to monitor the recording taking place. </w:t>
      </w:r>
    </w:p>
    <w:p w:rsidR="006150C3" w:rsidRDefault="006150C3" w:rsidP="006150C3">
      <w:pPr>
        <w:autoSpaceDE w:val="0"/>
        <w:autoSpaceDN w:val="0"/>
        <w:adjustRightInd w:val="0"/>
        <w:rPr>
          <w:rFonts w:ascii="Comic Sans MS" w:hAnsi="Comic Sans MS" w:cs="Calibri"/>
          <w:color w:val="000000"/>
          <w:sz w:val="23"/>
          <w:szCs w:val="23"/>
        </w:rPr>
      </w:pPr>
    </w:p>
    <w:p w:rsidR="006150C3" w:rsidRPr="001F0465" w:rsidRDefault="006150C3" w:rsidP="006150C3">
      <w:pPr>
        <w:autoSpaceDE w:val="0"/>
        <w:autoSpaceDN w:val="0"/>
        <w:adjustRightInd w:val="0"/>
        <w:rPr>
          <w:rFonts w:ascii="Comic Sans MS" w:hAnsi="Comic Sans MS" w:cs="Calibri"/>
          <w:color w:val="000000"/>
          <w:sz w:val="23"/>
          <w:szCs w:val="23"/>
        </w:rPr>
      </w:pPr>
      <w:r w:rsidRPr="001F0465">
        <w:rPr>
          <w:rFonts w:ascii="Comic Sans MS" w:hAnsi="Comic Sans MS" w:cs="Calibri"/>
          <w:color w:val="000000"/>
          <w:sz w:val="23"/>
          <w:szCs w:val="23"/>
        </w:rPr>
        <w:t>It is the responsibility of all members of staff to be vigilant and report any concerns to the Head Teacher or SLT. Concerns will be taken seriously, logged and investigated appropriately.</w:t>
      </w:r>
    </w:p>
    <w:p w:rsidR="0094623C" w:rsidRDefault="0094623C" w:rsidP="0094623C">
      <w:pPr>
        <w:pStyle w:val="Default"/>
        <w:rPr>
          <w:sz w:val="23"/>
          <w:szCs w:val="23"/>
        </w:rPr>
      </w:pPr>
      <w:r w:rsidRPr="001F0465">
        <w:rPr>
          <w:sz w:val="23"/>
          <w:szCs w:val="23"/>
        </w:rPr>
        <w:t xml:space="preserve"> </w:t>
      </w:r>
    </w:p>
    <w:p w:rsidR="00FA64BC" w:rsidRPr="007C13F7" w:rsidRDefault="007C13F7" w:rsidP="0094623C">
      <w:pPr>
        <w:pStyle w:val="Default"/>
        <w:rPr>
          <w:b/>
          <w:sz w:val="23"/>
          <w:szCs w:val="23"/>
        </w:rPr>
      </w:pPr>
      <w:r w:rsidRPr="007C13F7">
        <w:rPr>
          <w:b/>
          <w:sz w:val="23"/>
          <w:szCs w:val="23"/>
        </w:rPr>
        <w:t>Pupils</w:t>
      </w:r>
    </w:p>
    <w:p w:rsidR="007C13F7" w:rsidRPr="007C13F7" w:rsidRDefault="007C13F7" w:rsidP="007C13F7">
      <w:pPr>
        <w:autoSpaceDE w:val="0"/>
        <w:autoSpaceDN w:val="0"/>
        <w:adjustRightInd w:val="0"/>
        <w:rPr>
          <w:rFonts w:ascii="Comic Sans MS" w:hAnsi="Comic Sans MS" w:cs="Calibri"/>
          <w:color w:val="000000"/>
          <w:sz w:val="23"/>
          <w:szCs w:val="23"/>
        </w:rPr>
      </w:pPr>
    </w:p>
    <w:p w:rsidR="007C13F7" w:rsidRPr="007C13F7" w:rsidRDefault="007C13F7" w:rsidP="007C13F7">
      <w:pPr>
        <w:autoSpaceDE w:val="0"/>
        <w:autoSpaceDN w:val="0"/>
        <w:adjustRightInd w:val="0"/>
        <w:rPr>
          <w:rFonts w:ascii="Comic Sans MS" w:hAnsi="Comic Sans MS" w:cs="Calibri"/>
          <w:color w:val="000000"/>
          <w:sz w:val="23"/>
          <w:szCs w:val="23"/>
        </w:rPr>
      </w:pPr>
      <w:r w:rsidRPr="007C13F7">
        <w:rPr>
          <w:rFonts w:ascii="Comic Sans MS" w:hAnsi="Comic Sans MS" w:cs="Calibri"/>
          <w:color w:val="000000"/>
          <w:sz w:val="23"/>
          <w:szCs w:val="23"/>
        </w:rPr>
        <w:t>Trinity First School discourages pupils bringing mobile phones to school.</w:t>
      </w:r>
    </w:p>
    <w:p w:rsidR="007C13F7" w:rsidRPr="007C13F7" w:rsidRDefault="007C13F7" w:rsidP="007C13F7">
      <w:pPr>
        <w:pStyle w:val="Default"/>
        <w:rPr>
          <w:b/>
          <w:sz w:val="23"/>
          <w:szCs w:val="23"/>
        </w:rPr>
      </w:pPr>
      <w:r w:rsidRPr="007C13F7">
        <w:rPr>
          <w:rFonts w:cs="Calibri"/>
          <w:sz w:val="23"/>
          <w:szCs w:val="23"/>
        </w:rPr>
        <w:t xml:space="preserve">When a child needs to bring a phone into school, permission must be sought from a senior member of staff. The phone must be left in the school office at the start of the day and collected at the end of the day. </w:t>
      </w:r>
      <w:bookmarkStart w:id="0" w:name="_GoBack"/>
      <w:bookmarkEnd w:id="0"/>
    </w:p>
    <w:p w:rsidR="00FA64BC" w:rsidRPr="001F0465" w:rsidRDefault="00FA64BC" w:rsidP="0094623C">
      <w:pPr>
        <w:pStyle w:val="Default"/>
        <w:rPr>
          <w:sz w:val="44"/>
        </w:rPr>
      </w:pPr>
    </w:p>
    <w:p w:rsidR="00E67352" w:rsidRDefault="00737364" w:rsidP="00FA64BC">
      <w:pPr>
        <w:rPr>
          <w:rFonts w:ascii="Comic Sans MS" w:hAnsi="Comic Sans MS"/>
          <w:b/>
        </w:rPr>
      </w:pPr>
      <w:r w:rsidRPr="00737364">
        <w:rPr>
          <w:rFonts w:ascii="Comic Sans MS" w:hAnsi="Comic Sans MS"/>
          <w:b/>
        </w:rPr>
        <w:t>Visitors</w:t>
      </w:r>
    </w:p>
    <w:p w:rsidR="00FA64BC" w:rsidRPr="00FA64BC" w:rsidRDefault="00FA64BC" w:rsidP="00FA64BC">
      <w:pPr>
        <w:rPr>
          <w:rFonts w:ascii="Comic Sans MS" w:hAnsi="Comic Sans MS"/>
          <w:b/>
        </w:rPr>
      </w:pPr>
    </w:p>
    <w:p w:rsidR="00E67352" w:rsidRDefault="00847130" w:rsidP="00E67352">
      <w:pPr>
        <w:pStyle w:val="Default"/>
        <w:rPr>
          <w:sz w:val="23"/>
          <w:szCs w:val="23"/>
        </w:rPr>
      </w:pPr>
      <w:r w:rsidRPr="001F0465">
        <w:rPr>
          <w:sz w:val="23"/>
          <w:szCs w:val="23"/>
        </w:rPr>
        <w:t xml:space="preserve">If </w:t>
      </w:r>
      <w:r w:rsidRPr="001F0465">
        <w:rPr>
          <w:b/>
          <w:sz w:val="23"/>
          <w:szCs w:val="23"/>
        </w:rPr>
        <w:t>visitors</w:t>
      </w:r>
      <w:r w:rsidRPr="001F0465">
        <w:rPr>
          <w:sz w:val="23"/>
          <w:szCs w:val="23"/>
        </w:rPr>
        <w:t xml:space="preserve"> need to take photographs, as part of their work on the site, they must ask for school permission. </w:t>
      </w:r>
      <w:r w:rsidR="007C13F7" w:rsidRPr="001F0465">
        <w:rPr>
          <w:sz w:val="23"/>
          <w:szCs w:val="23"/>
        </w:rPr>
        <w:t>E.g</w:t>
      </w:r>
      <w:r w:rsidRPr="001F0465">
        <w:rPr>
          <w:sz w:val="23"/>
          <w:szCs w:val="23"/>
        </w:rPr>
        <w:t>. Photograph of building work etc.</w:t>
      </w:r>
    </w:p>
    <w:p w:rsidR="00847130" w:rsidRPr="001F0465" w:rsidRDefault="00847130" w:rsidP="00E67352">
      <w:pPr>
        <w:pStyle w:val="Default"/>
        <w:rPr>
          <w:sz w:val="23"/>
          <w:szCs w:val="23"/>
        </w:rPr>
      </w:pPr>
    </w:p>
    <w:p w:rsidR="00E67352" w:rsidRPr="001F0465" w:rsidRDefault="006150C3" w:rsidP="00E67352">
      <w:pPr>
        <w:pStyle w:val="Default"/>
        <w:rPr>
          <w:sz w:val="23"/>
          <w:szCs w:val="23"/>
        </w:rPr>
      </w:pPr>
      <w:r>
        <w:rPr>
          <w:b/>
          <w:bCs/>
          <w:sz w:val="23"/>
          <w:szCs w:val="23"/>
        </w:rPr>
        <w:t>I</w:t>
      </w:r>
      <w:r w:rsidR="00E67352" w:rsidRPr="001F0465">
        <w:rPr>
          <w:sz w:val="23"/>
          <w:szCs w:val="23"/>
        </w:rPr>
        <w:t xml:space="preserve">f anyone working in, or visiting, the school needs to receive an urgent message they should give the school number to the person they are waiting to hear from. </w:t>
      </w:r>
    </w:p>
    <w:p w:rsidR="00E05646" w:rsidRPr="001F0465" w:rsidRDefault="00E05646" w:rsidP="00E67352">
      <w:pPr>
        <w:pStyle w:val="Default"/>
        <w:rPr>
          <w:sz w:val="23"/>
          <w:szCs w:val="23"/>
        </w:rPr>
      </w:pPr>
    </w:p>
    <w:p w:rsidR="00E05646" w:rsidRPr="001F0465" w:rsidRDefault="00FC4C01" w:rsidP="00E67352">
      <w:pPr>
        <w:pStyle w:val="Default"/>
        <w:rPr>
          <w:sz w:val="44"/>
        </w:rPr>
      </w:pPr>
      <w:r w:rsidRPr="001F0465">
        <w:rPr>
          <w:sz w:val="23"/>
          <w:szCs w:val="23"/>
        </w:rPr>
        <w:t xml:space="preserve"> </w:t>
      </w:r>
    </w:p>
    <w:sectPr w:rsidR="00E05646" w:rsidRPr="001F0465" w:rsidSect="006B124C">
      <w:pgSz w:w="11906" w:h="16838"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52964"/>
    <w:multiLevelType w:val="hybridMultilevel"/>
    <w:tmpl w:val="F95C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52"/>
    <w:rsid w:val="001F0465"/>
    <w:rsid w:val="0020464A"/>
    <w:rsid w:val="004C5920"/>
    <w:rsid w:val="006150C3"/>
    <w:rsid w:val="006B124C"/>
    <w:rsid w:val="00737364"/>
    <w:rsid w:val="007C13F7"/>
    <w:rsid w:val="00823D78"/>
    <w:rsid w:val="00847130"/>
    <w:rsid w:val="008E6A14"/>
    <w:rsid w:val="008F00A6"/>
    <w:rsid w:val="0094623C"/>
    <w:rsid w:val="00D411D4"/>
    <w:rsid w:val="00E05646"/>
    <w:rsid w:val="00E67352"/>
    <w:rsid w:val="00FA64BC"/>
    <w:rsid w:val="00FC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D7A5CF-52AB-487A-B568-35140D2C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352"/>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94623C"/>
    <w:pPr>
      <w:ind w:left="720"/>
      <w:contextualSpacing/>
    </w:pPr>
  </w:style>
  <w:style w:type="paragraph" w:styleId="NoSpacing">
    <w:name w:val="No Spacing"/>
    <w:uiPriority w:val="1"/>
    <w:qFormat/>
    <w:rsid w:val="008F00A6"/>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8F00A6"/>
    <w:rPr>
      <w:rFonts w:ascii="Segoe UI" w:hAnsi="Segoe UI" w:cs="Segoe UI"/>
      <w:sz w:val="18"/>
      <w:szCs w:val="18"/>
    </w:rPr>
  </w:style>
  <w:style w:type="character" w:customStyle="1" w:styleId="BalloonTextChar">
    <w:name w:val="Balloon Text Char"/>
    <w:basedOn w:val="DefaultParagraphFont"/>
    <w:link w:val="BalloonText"/>
    <w:semiHidden/>
    <w:rsid w:val="008F0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REID</dc:creator>
  <cp:lastModifiedBy>Richard Reid</cp:lastModifiedBy>
  <cp:revision>7</cp:revision>
  <cp:lastPrinted>2019-04-30T08:27:00Z</cp:lastPrinted>
  <dcterms:created xsi:type="dcterms:W3CDTF">2019-02-05T20:46:00Z</dcterms:created>
  <dcterms:modified xsi:type="dcterms:W3CDTF">2019-05-20T13:04:00Z</dcterms:modified>
</cp:coreProperties>
</file>